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1" w:hanging="3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Malita Marketer</w:t>
      </w:r>
      <w:r w:rsidDel="00000000" w:rsidR="00000000" w:rsidRPr="00000000">
        <w:rPr>
          <w:rFonts w:ascii="Arial" w:cs="Arial" w:eastAsia="Arial" w:hAnsi="Arial"/>
          <w:b w:val="1"/>
          <w:sz w:val="34"/>
          <w:szCs w:val="34"/>
          <w:rtl w:val="0"/>
        </w:rPr>
        <w:tab/>
        <w:tab/>
        <w:tab/>
        <w:tab/>
        <w:tab/>
        <w:tab/>
        <w:t xml:space="preserve">      </w:t>
        <w:tab/>
        <w:t xml:space="preserve">   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View my profile on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Linked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color="000000" w:space="1" w:sz="12" w:val="single"/>
        </w:pBdr>
        <w:ind w:left="0" w:hanging="2"/>
        <w:rPr>
          <w:rFonts w:ascii="Arial" w:cs="Arial" w:eastAsia="Arial" w:hAnsi="Arial"/>
          <w:sz w:val="21"/>
          <w:szCs w:val="21"/>
        </w:rPr>
      </w:pP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email@gmail.com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(or school email)          </w:t>
      </w: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Town, Minnesota 55000           </w:t>
      </w: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Cell (612) 111-2222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bottom w:color="000000" w:space="1" w:sz="12" w:val="single"/>
        </w:pBdr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bottom w:color="000000" w:space="1" w:sz="12" w:val="single"/>
        </w:pBdr>
        <w:spacing w:line="276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ind w:left="0" w:hanging="2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University of Minnesota Duluth - Labovitz School of Business and Economics</w:t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ind w:left="0" w:hanging="2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Bachelor of Business Administration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</w:t>
        <w:tab/>
        <w:tab/>
        <w:tab/>
        <w:t xml:space="preserve">                              Expected Graduation May 2020</w:t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ind w:left="0" w:hanging="2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Major: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Marketing   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GPA: 3.7</w:t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ind w:left="0" w:hanging="2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Responsible for 90% of college tuition and expenses through work, scholarships and loans</w:t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ind w:left="0" w:hanging="2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Achievements: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276" w:lineRule="auto"/>
        <w:ind w:left="0" w:hanging="2"/>
        <w:rPr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Project leader for one of ten projects selected for LSBE’s Spring 2018 Student Showcase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276" w:lineRule="auto"/>
        <w:ind w:left="0" w:hanging="2"/>
        <w:rPr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Represented Marketing Department and Student-to-Business Initiative Program at annual Open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House</w:t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bottom w:color="000000" w:space="1" w:sz="12" w:val="single"/>
        </w:pBdr>
        <w:spacing w:line="276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MARKETING EXPERIENCE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ind w:left="0" w:hanging="2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ind w:left="0" w:hanging="2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Marketing Research,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Aquatennial Ambassador Org, Duluth, MN              </w:t>
        <w:tab/>
        <w:tab/>
        <w:tab/>
        <w:t xml:space="preserve">         Summer 2018 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276" w:lineRule="auto"/>
        <w:ind w:left="0" w:hanging="2"/>
        <w:rPr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Developed and executed marketing research plan to reach Past Ambassadors despite various </w:t>
        <w:tab/>
        <w:tab/>
        <w:tab/>
        <w:t xml:space="preserve">communication challenges; achieved 44% response rate, updated database and gathered critical data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276" w:lineRule="auto"/>
        <w:ind w:left="0" w:hanging="2"/>
        <w:rPr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Presented findings and recommendations to Chairman and President; approved and in development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276" w:lineRule="auto"/>
        <w:ind w:left="0" w:hanging="2"/>
        <w:rPr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Worked autonomously while updating clients and management at key points and deadlines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276" w:lineRule="auto"/>
        <w:ind w:left="0" w:hanging="2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ind w:left="0" w:hanging="2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Volunteer Coordinator,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Domestic Abuse Intervention Program, Duluth, MN                    January 2018-May 2018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276" w:lineRule="auto"/>
        <w:ind w:left="0" w:hanging="2"/>
        <w:rPr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Executed a fundraising plan and implemented first billboard promotion for 5k walk/run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276" w:lineRule="auto"/>
        <w:ind w:left="0" w:hanging="2"/>
        <w:rPr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Recruited and built relationships with volunteers throughout the process of event preparation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276" w:lineRule="auto"/>
        <w:ind w:left="0" w:hanging="2"/>
        <w:rPr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Coordinated and oversaw a group of 20-30 volunteers on the day of the event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276" w:lineRule="auto"/>
        <w:ind w:left="0" w:hanging="2"/>
        <w:rPr>
          <w:rFonts w:ascii="Arial" w:cs="Arial" w:eastAsia="Arial" w:hAnsi="Arial"/>
          <w:color w:val="26262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tabs>
          <w:tab w:val="left" w:pos="180"/>
        </w:tabs>
        <w:spacing w:line="276" w:lineRule="auto"/>
        <w:ind w:left="0" w:hanging="2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Marketing Intern,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UMD Bulldog Athletics</w:t>
        <w:tab/>
        <w:tab/>
        <w:t xml:space="preserve">   </w:t>
        <w:tab/>
        <w:tab/>
        <w:t xml:space="preserve">                     September – December 2017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276" w:lineRule="auto"/>
        <w:ind w:left="0" w:hanging="2"/>
        <w:rPr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Assisted Marketing Director in fast-paced environment maintaining order and control at games/events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276" w:lineRule="auto"/>
        <w:ind w:left="0" w:hanging="2"/>
        <w:rPr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Strengthened relationships with fans and guests through contests and promotional activities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276" w:lineRule="auto"/>
        <w:ind w:left="0" w:hanging="2"/>
        <w:rPr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Managed Twitter account with live game updates and contests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276" w:lineRule="auto"/>
        <w:ind w:left="0" w:hanging="2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bottom w:color="000000" w:space="1" w:sz="12" w:val="single"/>
        </w:pBdr>
        <w:spacing w:line="276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STUDENT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76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76" w:lineRule="auto"/>
        <w:ind w:left="0" w:hanging="2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Integrated Marketing Communications Plan,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UMD’s Student-to-Business Initiative                              Fall 2016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276" w:lineRule="auto"/>
        <w:ind w:left="0" w:hanging="2"/>
        <w:rPr>
          <w:color w:val="262626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2626"/>
          <w:sz w:val="21"/>
          <w:szCs w:val="21"/>
          <w:rtl w:val="0"/>
        </w:rPr>
        <w:t xml:space="preserve">Conducted extensive research of the company, target market, and competitors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276" w:lineRule="auto"/>
        <w:ind w:left="0" w:hanging="2"/>
        <w:rPr>
          <w:color w:val="262626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2626"/>
          <w:sz w:val="21"/>
          <w:szCs w:val="21"/>
          <w:rtl w:val="0"/>
        </w:rPr>
        <w:t xml:space="preserve">Developed annual marketing plan tailored to meet the company’s needs with research findings</w:t>
      </w:r>
    </w:p>
    <w:p w:rsidR="00000000" w:rsidDel="00000000" w:rsidP="00000000" w:rsidRDefault="00000000" w:rsidRPr="00000000" w14:paraId="00000024">
      <w:pPr>
        <w:pageBreakBefore w:val="0"/>
        <w:pBdr>
          <w:bottom w:color="000000" w:space="1" w:sz="12" w:val="single"/>
        </w:pBdr>
        <w:spacing w:line="276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bottom w:color="000000" w:space="1" w:sz="12" w:val="single"/>
        </w:pBdr>
        <w:spacing w:line="276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ACTIVITIES &amp;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76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ind w:left="0" w:hanging="2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Spanish and Latin Student Organization (SALSO) Member</w:t>
        <w:tab/>
        <w:tab/>
        <w:t xml:space="preserve">                                            2016 – Present</w:t>
      </w:r>
    </w:p>
    <w:p w:rsidR="00000000" w:rsidDel="00000000" w:rsidP="00000000" w:rsidRDefault="00000000" w:rsidRPr="00000000" w14:paraId="00000028">
      <w:pPr>
        <w:pageBreakBefore w:val="0"/>
        <w:spacing w:line="276" w:lineRule="auto"/>
        <w:ind w:left="0" w:hanging="2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UMD Women’s Track Team, Captain</w:t>
        <w:tab/>
        <w:tab/>
        <w:tab/>
        <w:tab/>
        <w:tab/>
        <w:tab/>
        <w:t xml:space="preserve">   </w:t>
        <w:tab/>
        <w:tab/>
        <w:t xml:space="preserve">            2017 - 2018</w:t>
      </w:r>
    </w:p>
    <w:p w:rsidR="00000000" w:rsidDel="00000000" w:rsidP="00000000" w:rsidRDefault="00000000" w:rsidRPr="00000000" w14:paraId="00000029">
      <w:pPr>
        <w:pageBreakBefore w:val="0"/>
        <w:spacing w:line="276" w:lineRule="auto"/>
        <w:ind w:left="0" w:hanging="2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Languages:  </w:t>
        <w:tab/>
        <w:t xml:space="preserve">Fluent in Spanish</w:t>
      </w:r>
    </w:p>
    <w:p w:rsidR="00000000" w:rsidDel="00000000" w:rsidP="00000000" w:rsidRDefault="00000000" w:rsidRPr="00000000" w14:paraId="0000002A">
      <w:pPr>
        <w:pageBreakBefore w:val="0"/>
        <w:spacing w:line="276" w:lineRule="auto"/>
        <w:ind w:left="0" w:hanging="2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Computer:    </w:t>
        <w:tab/>
        <w:t xml:space="preserve">Microsoft Office Suite, Adobe Photoshop, R- Studio, Publisher, PageMaker</w:t>
      </w:r>
    </w:p>
    <w:p w:rsidR="00000000" w:rsidDel="00000000" w:rsidP="00000000" w:rsidRDefault="00000000" w:rsidRPr="00000000" w14:paraId="0000002B">
      <w:pPr>
        <w:pageBreakBefore w:val="0"/>
        <w:pBdr>
          <w:bottom w:color="000000" w:space="1" w:sz="12" w:val="single"/>
        </w:pBdr>
        <w:spacing w:line="276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bottom w:color="000000" w:space="1" w:sz="12" w:val="single"/>
        </w:pBdr>
        <w:spacing w:line="276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ADDITIONAL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76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76" w:lineRule="auto"/>
        <w:ind w:left="0" w:hanging="2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Server,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The Duluth Diner, Duluth, MN   </w:t>
        <w:tab/>
        <w:tab/>
        <w:tab/>
        <w:tab/>
        <w:t xml:space="preserve">                            September 2016-Present</w:t>
      </w:r>
    </w:p>
    <w:p w:rsidR="00000000" w:rsidDel="00000000" w:rsidP="00000000" w:rsidRDefault="00000000" w:rsidRPr="00000000" w14:paraId="0000002F">
      <w:pPr>
        <w:pageBreakBefore w:val="0"/>
        <w:spacing w:line="276" w:lineRule="auto"/>
        <w:ind w:left="0" w:hanging="2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Volunteer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, Habitat for Humanity, Duluth, MN</w:t>
        <w:tab/>
        <w:tab/>
        <w:tab/>
        <w:tab/>
        <w:tab/>
        <w:tab/>
        <w:t xml:space="preserve">          Summers 2017, 2018</w:t>
      </w:r>
    </w:p>
    <w:p w:rsidR="00000000" w:rsidDel="00000000" w:rsidP="00000000" w:rsidRDefault="00000000" w:rsidRPr="00000000" w14:paraId="00000030">
      <w:pPr>
        <w:pageBreakBefore w:val="0"/>
        <w:spacing w:line="276" w:lineRule="auto"/>
        <w:ind w:left="0" w:hanging="2"/>
        <w:rPr/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Customer Service Representative,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Hertz Rent-a-Car</w:t>
        <w:tab/>
        <w:tab/>
        <w:t xml:space="preserve">                            June 2014 – August 2016</w:t>
      </w:r>
      <w:r w:rsidDel="00000000" w:rsidR="00000000" w:rsidRPr="00000000">
        <w:rPr>
          <w:rtl w:val="0"/>
        </w:rPr>
      </w:r>
    </w:p>
    <w:sectPr>
      <w:pgSz w:h="15840" w:w="12240" w:orient="portrait"/>
      <w:pgMar w:bottom="576" w:top="863.9999999999999" w:left="863.9999999999999" w:right="863.999999999999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ma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